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E91" w:rsidRDefault="008E6E91">
      <w:pPr>
        <w:rPr>
          <w:rFonts w:ascii="Century Gothic" w:hAnsi="Century Gothic"/>
        </w:rPr>
      </w:pPr>
      <w:r>
        <w:rPr>
          <w:rFonts w:ascii="Century Gothic" w:hAnsi="Century Gothic"/>
          <w:noProof/>
        </w:rPr>
        <w:drawing>
          <wp:inline distT="0" distB="0" distL="0" distR="0">
            <wp:extent cx="1073098" cy="1073098"/>
            <wp:effectExtent l="0" t="0" r="0" b="0"/>
            <wp:docPr id="1" name="Picture 1" descr="C:\Users\Amy\AppData\Local\Microsoft\Windows\Temporary Internet Files\Content.IE5\Z8M8VSNQ\MC90043258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y\AppData\Local\Microsoft\Windows\Temporary Internet Files\Content.IE5\Z8M8VSNQ\MC900432589[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3098" cy="1073098"/>
                    </a:xfrm>
                    <a:prstGeom prst="rect">
                      <a:avLst/>
                    </a:prstGeom>
                    <a:noFill/>
                    <a:ln>
                      <a:noFill/>
                    </a:ln>
                  </pic:spPr>
                </pic:pic>
              </a:graphicData>
            </a:graphic>
          </wp:inline>
        </w:drawing>
      </w:r>
      <w:r w:rsidR="00E55FAB">
        <w:rPr>
          <w:rFonts w:ascii="Century Gothic" w:hAnsi="Century Gothic"/>
        </w:rPr>
        <w:tab/>
      </w:r>
      <w:r w:rsidR="00E55FAB">
        <w:rPr>
          <w:rFonts w:ascii="Century Gothic" w:hAnsi="Century Gothic"/>
        </w:rPr>
        <w:tab/>
      </w:r>
      <w:r w:rsidR="00E55FAB">
        <w:rPr>
          <w:rFonts w:ascii="Century Gothic" w:hAnsi="Century Gothic"/>
        </w:rPr>
        <w:tab/>
      </w:r>
      <w:r w:rsidR="00E55FAB">
        <w:rPr>
          <w:rFonts w:ascii="Century Gothic" w:hAnsi="Century Gothic"/>
        </w:rPr>
        <w:tab/>
      </w:r>
      <w:r w:rsidR="00E55FAB">
        <w:rPr>
          <w:rFonts w:ascii="Century Gothic" w:hAnsi="Century Gothic"/>
        </w:rPr>
        <w:tab/>
      </w:r>
      <w:r w:rsidR="00E55FAB">
        <w:rPr>
          <w:rFonts w:ascii="Century Gothic" w:hAnsi="Century Gothic"/>
        </w:rPr>
        <w:tab/>
        <w:t>August 31, 2012</w:t>
      </w:r>
    </w:p>
    <w:p w:rsidR="00572900" w:rsidRPr="008E6E91" w:rsidRDefault="00013776">
      <w:pPr>
        <w:rPr>
          <w:rFonts w:ascii="Century Gothic" w:hAnsi="Century Gothic"/>
        </w:rPr>
      </w:pPr>
      <w:r w:rsidRPr="008E6E91">
        <w:rPr>
          <w:rFonts w:ascii="Century Gothic" w:hAnsi="Century Gothic"/>
        </w:rPr>
        <w:t xml:space="preserve">Hello Parents and Guardians – </w:t>
      </w:r>
    </w:p>
    <w:p w:rsidR="00013776" w:rsidRDefault="00E55FAB">
      <w:pPr>
        <w:rPr>
          <w:rFonts w:ascii="Century Gothic" w:hAnsi="Century Gothic"/>
        </w:rPr>
      </w:pPr>
      <w:r>
        <w:rPr>
          <w:rFonts w:ascii="Century Gothic" w:hAnsi="Century Gothic"/>
        </w:rPr>
        <w:t>Wow!  The first week has flown by!  The 3</w:t>
      </w:r>
      <w:r w:rsidRPr="00E55FAB">
        <w:rPr>
          <w:rFonts w:ascii="Century Gothic" w:hAnsi="Century Gothic"/>
          <w:vertAlign w:val="superscript"/>
        </w:rPr>
        <w:t>rd</w:t>
      </w:r>
      <w:r>
        <w:rPr>
          <w:rFonts w:ascii="Century Gothic" w:hAnsi="Century Gothic"/>
        </w:rPr>
        <w:t xml:space="preserve"> grade has been very busy getting to know each other, reviewing the IB Attitudes, learning about the Brown 3 Cs (Cooperation, Commitment, and Curiosity), building our communities, and delving into the 3</w:t>
      </w:r>
      <w:r w:rsidRPr="00E55FAB">
        <w:rPr>
          <w:rFonts w:ascii="Century Gothic" w:hAnsi="Century Gothic"/>
          <w:vertAlign w:val="superscript"/>
        </w:rPr>
        <w:t>rd</w:t>
      </w:r>
      <w:r>
        <w:rPr>
          <w:rFonts w:ascii="Century Gothic" w:hAnsi="Century Gothic"/>
        </w:rPr>
        <w:t xml:space="preserve"> grade curriculum.  We hope that your child has come home with many s</w:t>
      </w:r>
      <w:r w:rsidR="00F86017">
        <w:rPr>
          <w:rFonts w:ascii="Century Gothic" w:hAnsi="Century Gothic"/>
        </w:rPr>
        <w:t>tories to share and that they have explained the 3 Cs to you.  If not, please ask them to do so</w:t>
      </w:r>
      <w:r>
        <w:rPr>
          <w:rFonts w:ascii="Century Gothic" w:hAnsi="Century Gothic"/>
        </w:rPr>
        <w:t>!</w:t>
      </w:r>
    </w:p>
    <w:p w:rsidR="003D695C" w:rsidRPr="008E6E91" w:rsidRDefault="003D695C">
      <w:pPr>
        <w:rPr>
          <w:rFonts w:ascii="Century Gothic" w:hAnsi="Century Gothic"/>
        </w:rPr>
      </w:pPr>
      <w:r>
        <w:rPr>
          <w:rFonts w:ascii="Century Gothic" w:hAnsi="Century Gothic"/>
        </w:rPr>
        <w:t>This letter is coming to you in your child’s Friday Folder.   Friday Folders come home every Friday and contain information from the school, classroom and graded homework.  Be on the lookout for this folder every Friday and please make sure to have your child bring it back to school on Monday.  Also in this folder, you will find a parent questionnaire.  Please take some time to fill this out and have your child hand it in on Monday.  This is a great opportunity for you to share some things with us about your child!</w:t>
      </w:r>
      <w:bookmarkStart w:id="0" w:name="_GoBack"/>
      <w:bookmarkEnd w:id="0"/>
    </w:p>
    <w:p w:rsidR="00013776" w:rsidRPr="008E6E91" w:rsidRDefault="00E55FAB">
      <w:pPr>
        <w:rPr>
          <w:rFonts w:ascii="Century Gothic" w:hAnsi="Century Gothic"/>
        </w:rPr>
      </w:pPr>
      <w:r w:rsidRPr="00E55FAB">
        <w:rPr>
          <w:rFonts w:ascii="Century Gothic" w:hAnsi="Century Gothic"/>
        </w:rPr>
        <w:t xml:space="preserve">3rd grade is lucky enough to have Planners this year.  </w:t>
      </w:r>
      <w:r w:rsidRPr="00E55FAB">
        <w:rPr>
          <w:rFonts w:ascii="Century Gothic" w:hAnsi="Century Gothic"/>
          <w:b/>
          <w:i/>
        </w:rPr>
        <w:t>Please</w:t>
      </w:r>
      <w:r w:rsidR="00E07BBC">
        <w:rPr>
          <w:rFonts w:ascii="Century Gothic" w:hAnsi="Century Gothic"/>
          <w:b/>
          <w:i/>
        </w:rPr>
        <w:t xml:space="preserve"> send $3 with your child on Monday to</w:t>
      </w:r>
      <w:r w:rsidRPr="00E55FAB">
        <w:rPr>
          <w:rFonts w:ascii="Century Gothic" w:hAnsi="Century Gothic"/>
          <w:b/>
          <w:i/>
        </w:rPr>
        <w:t xml:space="preserve"> give </w:t>
      </w:r>
      <w:r w:rsidR="00E07BBC">
        <w:rPr>
          <w:rFonts w:ascii="Century Gothic" w:hAnsi="Century Gothic"/>
          <w:b/>
          <w:i/>
        </w:rPr>
        <w:t xml:space="preserve">to his/her homeroom teacher </w:t>
      </w:r>
      <w:r w:rsidRPr="00E55FAB">
        <w:rPr>
          <w:rFonts w:ascii="Century Gothic" w:hAnsi="Century Gothic"/>
          <w:b/>
          <w:i/>
        </w:rPr>
        <w:t>in order to cover the cost of these planners</w:t>
      </w:r>
      <w:r w:rsidRPr="00E55FAB">
        <w:rPr>
          <w:rFonts w:ascii="Century Gothic" w:hAnsi="Century Gothic"/>
        </w:rPr>
        <w:t xml:space="preserve">.  </w:t>
      </w:r>
      <w:r>
        <w:rPr>
          <w:rFonts w:ascii="Century Gothic" w:hAnsi="Century Gothic"/>
        </w:rPr>
        <w:t>Planners will be used to keep you informed about homework, spelling words, classroom activities, and will have a place for the children to record their reading.</w:t>
      </w:r>
    </w:p>
    <w:p w:rsidR="00013776" w:rsidRDefault="00013776">
      <w:pPr>
        <w:rPr>
          <w:rFonts w:ascii="Century Gothic" w:hAnsi="Century Gothic"/>
        </w:rPr>
      </w:pPr>
      <w:r w:rsidRPr="008E6E91">
        <w:rPr>
          <w:rFonts w:ascii="Century Gothic" w:hAnsi="Century Gothic"/>
        </w:rPr>
        <w:t>Back to School Night</w:t>
      </w:r>
      <w:r w:rsidR="00E55FAB">
        <w:rPr>
          <w:rFonts w:ascii="Century Gothic" w:hAnsi="Century Gothic"/>
        </w:rPr>
        <w:t xml:space="preserve"> will be on September 13</w:t>
      </w:r>
      <w:r w:rsidR="00E55FAB" w:rsidRPr="00E55FAB">
        <w:rPr>
          <w:rFonts w:ascii="Century Gothic" w:hAnsi="Century Gothic"/>
          <w:vertAlign w:val="superscript"/>
        </w:rPr>
        <w:t>th</w:t>
      </w:r>
      <w:r w:rsidR="00E55FAB">
        <w:rPr>
          <w:rFonts w:ascii="Century Gothic" w:hAnsi="Century Gothic"/>
        </w:rPr>
        <w:t xml:space="preserve"> from 6:00-7:00pm. </w:t>
      </w:r>
      <w:r w:rsidR="00F86017">
        <w:rPr>
          <w:rFonts w:ascii="Century Gothic" w:hAnsi="Century Gothic"/>
        </w:rPr>
        <w:t>Please plan on attending to see what 3</w:t>
      </w:r>
      <w:r w:rsidR="00F86017" w:rsidRPr="00F86017">
        <w:rPr>
          <w:rFonts w:ascii="Century Gothic" w:hAnsi="Century Gothic"/>
          <w:vertAlign w:val="superscript"/>
        </w:rPr>
        <w:t>rd</w:t>
      </w:r>
      <w:r w:rsidR="00F86017">
        <w:rPr>
          <w:rFonts w:ascii="Century Gothic" w:hAnsi="Century Gothic"/>
        </w:rPr>
        <w:t xml:space="preserve"> grade is all about! 3</w:t>
      </w:r>
      <w:r w:rsidR="00F86017" w:rsidRPr="00F86017">
        <w:rPr>
          <w:rFonts w:ascii="Century Gothic" w:hAnsi="Century Gothic"/>
          <w:vertAlign w:val="superscript"/>
        </w:rPr>
        <w:t>rd</w:t>
      </w:r>
      <w:r w:rsidR="00F86017">
        <w:rPr>
          <w:rFonts w:ascii="Century Gothic" w:hAnsi="Century Gothic"/>
        </w:rPr>
        <w:t xml:space="preserve"> grade is a bit step – not only do the kids move upstairs but there is a big </w:t>
      </w:r>
      <w:r w:rsidR="0077597D">
        <w:rPr>
          <w:rFonts w:ascii="Century Gothic" w:hAnsi="Century Gothic"/>
        </w:rPr>
        <w:t xml:space="preserve">shift where students </w:t>
      </w:r>
      <w:r w:rsidR="0077597D" w:rsidRPr="0077597D">
        <w:rPr>
          <w:rFonts w:ascii="Century Gothic" w:hAnsi="Century Gothic"/>
          <w:i/>
        </w:rPr>
        <w:t>independently</w:t>
      </w:r>
      <w:r w:rsidR="0077597D">
        <w:rPr>
          <w:rFonts w:ascii="Century Gothic" w:hAnsi="Century Gothic"/>
        </w:rPr>
        <w:t xml:space="preserve"> use</w:t>
      </w:r>
      <w:r w:rsidR="00F86017">
        <w:rPr>
          <w:rFonts w:ascii="Century Gothic" w:hAnsi="Century Gothic"/>
        </w:rPr>
        <w:t xml:space="preserve"> the skills that they learned and practiced in the primary grades.</w:t>
      </w:r>
    </w:p>
    <w:p w:rsidR="00F86017" w:rsidRDefault="00F86017">
      <w:pPr>
        <w:rPr>
          <w:rFonts w:ascii="Century Gothic" w:hAnsi="Century Gothic"/>
        </w:rPr>
      </w:pPr>
      <w:r>
        <w:rPr>
          <w:rFonts w:ascii="Century Gothic" w:hAnsi="Century Gothic"/>
        </w:rPr>
        <w:t xml:space="preserve">We are all looking forward to a fantastic year full of </w:t>
      </w:r>
      <w:r w:rsidR="0077597D">
        <w:rPr>
          <w:rFonts w:ascii="Century Gothic" w:hAnsi="Century Gothic"/>
        </w:rPr>
        <w:t>curiosity, cooperation and commitment!</w:t>
      </w:r>
    </w:p>
    <w:p w:rsidR="0077597D" w:rsidRDefault="0077597D">
      <w:pPr>
        <w:rPr>
          <w:rFonts w:ascii="Century Gothic" w:hAnsi="Century Gothic"/>
        </w:rPr>
      </w:pPr>
      <w:r>
        <w:rPr>
          <w:rFonts w:ascii="Century Gothic" w:hAnsi="Century Gothic"/>
        </w:rPr>
        <w:t>Thanks!</w:t>
      </w:r>
    </w:p>
    <w:p w:rsidR="0077597D" w:rsidRPr="008E6E91" w:rsidRDefault="0077597D">
      <w:pPr>
        <w:rPr>
          <w:rFonts w:ascii="Century Gothic" w:hAnsi="Century Gothic"/>
        </w:rPr>
      </w:pPr>
      <w:r>
        <w:rPr>
          <w:rFonts w:ascii="Century Gothic" w:hAnsi="Century Gothic"/>
        </w:rPr>
        <w:t>The 3</w:t>
      </w:r>
      <w:r w:rsidRPr="0077597D">
        <w:rPr>
          <w:rFonts w:ascii="Century Gothic" w:hAnsi="Century Gothic"/>
          <w:vertAlign w:val="superscript"/>
        </w:rPr>
        <w:t>rd</w:t>
      </w:r>
      <w:r>
        <w:rPr>
          <w:rFonts w:ascii="Century Gothic" w:hAnsi="Century Gothic"/>
        </w:rPr>
        <w:t xml:space="preserve"> Grade Team – Ms. </w:t>
      </w:r>
      <w:proofErr w:type="spellStart"/>
      <w:r>
        <w:rPr>
          <w:rFonts w:ascii="Century Gothic" w:hAnsi="Century Gothic"/>
        </w:rPr>
        <w:t>Capozza</w:t>
      </w:r>
      <w:proofErr w:type="spellEnd"/>
      <w:r>
        <w:rPr>
          <w:rFonts w:ascii="Century Gothic" w:hAnsi="Century Gothic"/>
        </w:rPr>
        <w:t xml:space="preserve">, Mrs. </w:t>
      </w:r>
      <w:proofErr w:type="spellStart"/>
      <w:r>
        <w:rPr>
          <w:rFonts w:ascii="Century Gothic" w:hAnsi="Century Gothic"/>
        </w:rPr>
        <w:t>Hegwood</w:t>
      </w:r>
      <w:proofErr w:type="spellEnd"/>
      <w:r>
        <w:rPr>
          <w:rFonts w:ascii="Century Gothic" w:hAnsi="Century Gothic"/>
        </w:rPr>
        <w:t xml:space="preserve">, Ms. </w:t>
      </w:r>
      <w:proofErr w:type="spellStart"/>
      <w:r>
        <w:rPr>
          <w:rFonts w:ascii="Century Gothic" w:hAnsi="Century Gothic"/>
        </w:rPr>
        <w:t>McQueeney</w:t>
      </w:r>
      <w:proofErr w:type="spellEnd"/>
      <w:r>
        <w:rPr>
          <w:rFonts w:ascii="Century Gothic" w:hAnsi="Century Gothic"/>
        </w:rPr>
        <w:t xml:space="preserve"> and Ms. Powers</w:t>
      </w:r>
    </w:p>
    <w:p w:rsidR="00013776" w:rsidRPr="008E6E91" w:rsidRDefault="00013776">
      <w:pPr>
        <w:rPr>
          <w:rFonts w:ascii="Century Gothic" w:hAnsi="Century Gothic"/>
        </w:rPr>
      </w:pPr>
    </w:p>
    <w:p w:rsidR="00013776" w:rsidRPr="008E6E91" w:rsidRDefault="00013776">
      <w:pPr>
        <w:rPr>
          <w:rFonts w:ascii="Century Gothic" w:hAnsi="Century Gothic"/>
        </w:rPr>
      </w:pPr>
    </w:p>
    <w:sectPr w:rsidR="00013776" w:rsidRPr="008E6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76"/>
    <w:rsid w:val="00013776"/>
    <w:rsid w:val="001346A2"/>
    <w:rsid w:val="003D695C"/>
    <w:rsid w:val="00572900"/>
    <w:rsid w:val="0077597D"/>
    <w:rsid w:val="008E6E91"/>
    <w:rsid w:val="00E07BBC"/>
    <w:rsid w:val="00E55FAB"/>
    <w:rsid w:val="00F8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5</cp:revision>
  <dcterms:created xsi:type="dcterms:W3CDTF">2012-08-29T02:17:00Z</dcterms:created>
  <dcterms:modified xsi:type="dcterms:W3CDTF">2012-08-29T03:16:00Z</dcterms:modified>
</cp:coreProperties>
</file>